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0F4F" w14:textId="7B55A596" w:rsidR="00D17C21" w:rsidRPr="000D13FA" w:rsidRDefault="00D17C21" w:rsidP="00E81F08">
      <w:pPr>
        <w:pStyle w:val="Nagwek1"/>
        <w:spacing w:before="0" w:line="300" w:lineRule="auto"/>
        <w:rPr>
          <w:rFonts w:eastAsia="Arial" w:cs="Arial"/>
          <w:b/>
          <w:sz w:val="40"/>
          <w:lang w:eastAsia="ar-SA"/>
        </w:rPr>
      </w:pPr>
      <w:r w:rsidRPr="000D13FA">
        <w:rPr>
          <w:rFonts w:eastAsia="Arial" w:cs="Arial"/>
          <w:b/>
          <w:sz w:val="40"/>
          <w:lang w:eastAsia="ar-SA"/>
        </w:rPr>
        <w:t xml:space="preserve">Klauzula informacyjna </w:t>
      </w:r>
      <w:r w:rsidR="00B0548F" w:rsidRPr="000D13FA">
        <w:rPr>
          <w:rFonts w:eastAsia="Arial" w:cs="Arial"/>
          <w:b/>
          <w:sz w:val="40"/>
          <w:lang w:eastAsia="ar-SA"/>
        </w:rPr>
        <w:t xml:space="preserve">Instytucji </w:t>
      </w:r>
      <w:r w:rsidR="003C65AD" w:rsidRPr="000D13FA">
        <w:rPr>
          <w:rFonts w:eastAsia="Arial" w:cs="Arial"/>
          <w:b/>
          <w:sz w:val="40"/>
          <w:lang w:eastAsia="ar-SA"/>
        </w:rPr>
        <w:t>Pośredniczącej</w:t>
      </w:r>
    </w:p>
    <w:p w14:paraId="58931598" w14:textId="4A0CE0D5" w:rsidR="00E81F08" w:rsidRPr="00E05240" w:rsidRDefault="00E81F08" w:rsidP="00E81F08">
      <w:pPr>
        <w:tabs>
          <w:tab w:val="left" w:pos="900"/>
        </w:tabs>
        <w:suppressAutoHyphens/>
        <w:spacing w:after="240" w:line="30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Klauzula informacyjna Instytucji </w:t>
      </w:r>
      <w:r>
        <w:rPr>
          <w:rFonts w:eastAsia="Calibri" w:cs="Arial"/>
          <w:spacing w:val="4"/>
          <w:vertAlign w:val="baseline"/>
          <w:lang w:eastAsia="ar-SA"/>
        </w:rPr>
        <w:t>Pośredniczącej</w:t>
      </w:r>
      <w:r w:rsidRPr="00E1468A">
        <w:rPr>
          <w:rFonts w:eastAsia="Calibri" w:cs="Arial"/>
          <w:spacing w:val="4"/>
          <w:vertAlign w:val="baseline"/>
          <w:lang w:eastAsia="ar-SA"/>
        </w:rPr>
        <w:t xml:space="preserve"> </w:t>
      </w:r>
      <w:r>
        <w:rPr>
          <w:rFonts w:eastAsia="Calibri" w:cs="Arial"/>
          <w:spacing w:val="4"/>
          <w:vertAlign w:val="baseline"/>
          <w:lang w:eastAsia="ar-SA"/>
        </w:rPr>
        <w:t>w ramach projektu „</w:t>
      </w:r>
      <w:r w:rsidR="00DB31B1">
        <w:rPr>
          <w:rFonts w:eastAsia="Calibri" w:cs="Arial"/>
          <w:spacing w:val="4"/>
          <w:vertAlign w:val="baseline"/>
          <w:lang w:eastAsia="ar-SA"/>
        </w:rPr>
        <w:t>Razem dla Edukacji</w:t>
      </w:r>
      <w:r w:rsidRPr="000938C6">
        <w:rPr>
          <w:rFonts w:eastAsia="Calibri" w:cs="Arial"/>
          <w:spacing w:val="4"/>
          <w:vertAlign w:val="baseline"/>
          <w:lang w:eastAsia="ar-SA"/>
        </w:rPr>
        <w:t>” nr</w:t>
      </w:r>
      <w:r w:rsidRPr="000938C6">
        <w:rPr>
          <w:rFonts w:cs="Arial"/>
          <w:kern w:val="36"/>
          <w:vertAlign w:val="baseline"/>
        </w:rPr>
        <w:t xml:space="preserve"> </w:t>
      </w:r>
      <w:bookmarkStart w:id="0" w:name="_Hlk204256931"/>
      <w:r w:rsidR="00DB31B1" w:rsidRPr="00DB31B1">
        <w:rPr>
          <w:rFonts w:cs="Arial"/>
          <w:vertAlign w:val="baseline"/>
        </w:rPr>
        <w:t>FEMA.07.02-IP.01-01BE/23.</w:t>
      </w:r>
      <w:bookmarkEnd w:id="0"/>
    </w:p>
    <w:p w14:paraId="3DF52A6F" w14:textId="509750AA" w:rsidR="00D17C21" w:rsidRPr="001975E8" w:rsidRDefault="00D17C21" w:rsidP="00E81F08">
      <w:pPr>
        <w:suppressAutoHyphens/>
        <w:spacing w:before="0" w:after="240" w:line="300" w:lineRule="auto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 xml:space="preserve">, w związku z art. 88 ustawy o zasadach realizacji zadań finansowanych ze środków europejskich </w:t>
      </w:r>
      <w:r w:rsidRPr="00092E88">
        <w:rPr>
          <w:rFonts w:eastAsia="Calibri" w:cs="Arial"/>
          <w:vertAlign w:val="baseline"/>
          <w:lang w:eastAsia="ar-SA"/>
        </w:rPr>
        <w:t>w</w:t>
      </w:r>
      <w:r w:rsidR="00BF658A">
        <w:rPr>
          <w:rFonts w:eastAsia="Calibri" w:cs="Arial"/>
          <w:vertAlign w:val="baseline"/>
          <w:lang w:eastAsia="ar-SA"/>
        </w:rPr>
        <w:t> </w:t>
      </w:r>
      <w:r w:rsidRPr="001975E8">
        <w:rPr>
          <w:rFonts w:eastAsia="Calibri" w:cs="Arial"/>
          <w:vertAlign w:val="baseline"/>
          <w:lang w:eastAsia="ar-SA"/>
        </w:rPr>
        <w:t>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AD292F" w:rsidRDefault="00B42348" w:rsidP="00AD292F">
      <w:pPr>
        <w:pStyle w:val="Nagwek2"/>
      </w:pPr>
      <w:r w:rsidRPr="00AD292F">
        <w:t>Administrator</w:t>
      </w:r>
    </w:p>
    <w:p w14:paraId="106918B9" w14:textId="56426EDD" w:rsidR="00B42348" w:rsidRDefault="00B42348" w:rsidP="00E81F08">
      <w:pPr>
        <w:suppressAutoHyphens/>
        <w:spacing w:before="0" w:after="24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394911">
        <w:rPr>
          <w:rFonts w:eastAsia="Calibri" w:cs="Arial"/>
          <w:vertAlign w:val="baseline"/>
          <w:lang w:eastAsia="ar-SA"/>
        </w:rPr>
        <w:t>Mazowiecka Jednostka Wdrażania Programów Unijnych</w:t>
      </w:r>
      <w:r w:rsidR="001A79FE">
        <w:rPr>
          <w:rFonts w:eastAsia="Calibri" w:cs="Arial"/>
          <w:vertAlign w:val="baseline"/>
          <w:lang w:eastAsia="ar-SA"/>
        </w:rPr>
        <w:t xml:space="preserve"> </w:t>
      </w:r>
      <w:r>
        <w:rPr>
          <w:rFonts w:eastAsia="Calibri" w:cs="Arial"/>
          <w:vertAlign w:val="baseline"/>
          <w:lang w:eastAsia="ar-SA"/>
        </w:rPr>
        <w:t xml:space="preserve">z siedzibą przy ul. </w:t>
      </w:r>
      <w:r w:rsidR="002C5067">
        <w:rPr>
          <w:rFonts w:eastAsia="Calibri" w:cs="Arial"/>
          <w:vertAlign w:val="baseline"/>
          <w:lang w:eastAsia="ar-SA"/>
        </w:rPr>
        <w:t>Inflanckiej 4, 00-189 Warszawa</w:t>
      </w:r>
      <w:r>
        <w:rPr>
          <w:rFonts w:eastAsia="Calibri" w:cs="Arial"/>
          <w:vertAlign w:val="baseline"/>
          <w:lang w:eastAsia="ar-SA"/>
        </w:rPr>
        <w:t>.</w:t>
      </w:r>
    </w:p>
    <w:p w14:paraId="2AE6347F" w14:textId="77777777" w:rsidR="00B42348" w:rsidRPr="00AF74D4" w:rsidRDefault="00B42348" w:rsidP="00AD292F">
      <w:pPr>
        <w:pStyle w:val="Nagwek2"/>
      </w:pPr>
      <w:r w:rsidRPr="00AF74D4">
        <w:t>Cel przetwarzania danych</w:t>
      </w:r>
    </w:p>
    <w:p w14:paraId="5C78A3F5" w14:textId="77777777" w:rsidR="00B42348" w:rsidRDefault="00B42348" w:rsidP="00E81F08">
      <w:pPr>
        <w:numPr>
          <w:ilvl w:val="0"/>
          <w:numId w:val="9"/>
        </w:numPr>
        <w:suppressAutoHyphens/>
        <w:spacing w:before="0" w:after="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E81F08">
      <w:pPr>
        <w:numPr>
          <w:ilvl w:val="0"/>
          <w:numId w:val="9"/>
        </w:numPr>
        <w:suppressAutoHyphens/>
        <w:spacing w:before="0" w:after="24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1A9FB0D0" w:rsidR="00B42348" w:rsidRPr="00AF74D4" w:rsidRDefault="00B42348" w:rsidP="00AD292F">
      <w:pPr>
        <w:pStyle w:val="Nagwek2"/>
      </w:pPr>
      <w:r w:rsidRPr="00AF74D4">
        <w:t>Podstawa przetwarzania</w:t>
      </w:r>
    </w:p>
    <w:p w14:paraId="0AEC2D6E" w14:textId="77777777" w:rsidR="00B42348" w:rsidRDefault="00B42348" w:rsidP="00E81F08">
      <w:pPr>
        <w:suppressAutoHyphens/>
        <w:spacing w:before="0" w:after="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E81F08">
      <w:pPr>
        <w:suppressAutoHyphens/>
        <w:spacing w:before="0" w:after="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4E05AC6E" w:rsidR="00B42348" w:rsidRDefault="00B42348" w:rsidP="00E81F08">
      <w:pPr>
        <w:numPr>
          <w:ilvl w:val="0"/>
          <w:numId w:val="13"/>
        </w:numPr>
        <w:suppressAutoHyphens/>
        <w:spacing w:before="0" w:after="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</w:t>
      </w:r>
      <w:r w:rsidR="00E81F08">
        <w:rPr>
          <w:rFonts w:eastAsia="Calibri" w:cs="Arial"/>
          <w:vertAlign w:val="baseline"/>
          <w:lang w:eastAsia="ar-SA"/>
        </w:rPr>
        <w:t> E</w:t>
      </w:r>
      <w:r>
        <w:rPr>
          <w:rFonts w:eastAsia="Calibri" w:cs="Arial"/>
          <w:vertAlign w:val="baseline"/>
          <w:lang w:eastAsia="ar-SA"/>
        </w:rPr>
        <w:t xml:space="preserve">uropejskiego Funduszu Morskiego, Rybackiego i Akwakultury, a także przepisy finansowe na potrzeby tych funduszy oraz na potrzeby Funduszu Azylu, Migracji i Integracji, Funduszu Bezpieczeństwa Wewnętrznego </w:t>
      </w:r>
      <w:r>
        <w:rPr>
          <w:rFonts w:eastAsia="Calibri" w:cs="Arial"/>
          <w:vertAlign w:val="baseline"/>
          <w:lang w:eastAsia="ar-SA"/>
        </w:rPr>
        <w:lastRenderedPageBreak/>
        <w:t xml:space="preserve">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E81F08">
      <w:pPr>
        <w:numPr>
          <w:ilvl w:val="0"/>
          <w:numId w:val="13"/>
        </w:numPr>
        <w:suppressAutoHyphens/>
        <w:spacing w:before="0" w:after="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3F24541" w:rsidR="00B42348" w:rsidRDefault="00B42348" w:rsidP="00E81F08">
      <w:pPr>
        <w:numPr>
          <w:ilvl w:val="0"/>
          <w:numId w:val="13"/>
        </w:numPr>
        <w:suppressAutoHyphens/>
        <w:spacing w:before="0" w:after="24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ustawa z dnia 28 kwietnia 2022 r. o zasadach realizacji zadań finansowanych ze środków europejskich w perspektywie finansowej 2021-2027, </w:t>
      </w:r>
      <w:r w:rsidRPr="00092E88">
        <w:rPr>
          <w:rFonts w:eastAsia="Calibri" w:cs="Arial"/>
          <w:vertAlign w:val="baseline"/>
          <w:lang w:eastAsia="ar-SA"/>
        </w:rPr>
        <w:t>w</w:t>
      </w:r>
      <w:r w:rsidR="00BF658A">
        <w:rPr>
          <w:rFonts w:eastAsia="Calibri" w:cs="Arial"/>
          <w:vertAlign w:val="baseline"/>
          <w:lang w:eastAsia="ar-SA"/>
        </w:rPr>
        <w:t> </w:t>
      </w:r>
      <w:r>
        <w:rPr>
          <w:rFonts w:eastAsia="Calibri" w:cs="Arial"/>
          <w:vertAlign w:val="baseline"/>
          <w:lang w:eastAsia="ar-SA"/>
        </w:rPr>
        <w:t>szczególności art. 87-93</w:t>
      </w:r>
      <w:r w:rsidR="007636CF">
        <w:rPr>
          <w:rFonts w:eastAsia="Calibri" w:cs="Arial"/>
          <w:vertAlign w:val="baseline"/>
          <w:lang w:eastAsia="ar-SA"/>
        </w:rPr>
        <w:t>.</w:t>
      </w:r>
    </w:p>
    <w:p w14:paraId="2B78F397" w14:textId="7B4EEBA8" w:rsidR="00B42348" w:rsidRPr="00AF74D4" w:rsidRDefault="00B42348" w:rsidP="00AD292F">
      <w:pPr>
        <w:pStyle w:val="Nagwek2"/>
      </w:pPr>
      <w:r w:rsidRPr="00AF74D4">
        <w:t>Sposób pozyskiwania danych</w:t>
      </w:r>
    </w:p>
    <w:p w14:paraId="5A25A871" w14:textId="4E66A031" w:rsidR="00B42348" w:rsidRDefault="00B42348" w:rsidP="00E81F08">
      <w:pPr>
        <w:suppressAutoHyphens/>
        <w:spacing w:before="0" w:after="24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</w:t>
      </w:r>
      <w:r w:rsidRPr="00092E88">
        <w:rPr>
          <w:rFonts w:eastAsia="Calibri" w:cs="Arial"/>
          <w:vertAlign w:val="baseline"/>
          <w:lang w:eastAsia="ar-SA"/>
        </w:rPr>
        <w:t>i</w:t>
      </w:r>
      <w:r w:rsidR="001B49DB">
        <w:rPr>
          <w:rFonts w:eastAsia="Calibri" w:cs="Arial"/>
          <w:vertAlign w:val="baseline"/>
          <w:lang w:eastAsia="ar-SA"/>
        </w:rPr>
        <w:t> </w:t>
      </w:r>
      <w:r>
        <w:rPr>
          <w:rFonts w:eastAsia="Calibri" w:cs="Arial"/>
          <w:vertAlign w:val="baseline"/>
          <w:lang w:eastAsia="ar-SA"/>
        </w:rPr>
        <w:t>podmiotów zaangażowanych w realizację Programu, w tym w szczególności od wnioskodawców, beneficjentów, partnerów.</w:t>
      </w:r>
    </w:p>
    <w:p w14:paraId="71BBE6EA" w14:textId="77777777" w:rsidR="00B42348" w:rsidRPr="00E651C6" w:rsidRDefault="00B42348" w:rsidP="00AD292F">
      <w:pPr>
        <w:pStyle w:val="Nagwek2"/>
      </w:pPr>
      <w:r w:rsidRPr="00E651C6">
        <w:t>Dostęp do danych osobowych</w:t>
      </w:r>
    </w:p>
    <w:p w14:paraId="5096A67A" w14:textId="540DB260" w:rsidR="00B42348" w:rsidRDefault="00B42348" w:rsidP="00E81F08">
      <w:pPr>
        <w:suppressAutoHyphens/>
        <w:spacing w:before="0" w:after="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Default="00B42348" w:rsidP="00E81F08">
      <w:pPr>
        <w:numPr>
          <w:ilvl w:val="0"/>
          <w:numId w:val="10"/>
        </w:numPr>
        <w:suppressAutoHyphens/>
        <w:spacing w:before="0" w:after="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C16523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C16523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09C134A7" w:rsidR="00B42348" w:rsidRDefault="00B42348" w:rsidP="00E81F08">
      <w:pPr>
        <w:numPr>
          <w:ilvl w:val="0"/>
          <w:numId w:val="10"/>
        </w:numPr>
        <w:suppressAutoHyphens/>
        <w:spacing w:before="0" w:after="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Default="00B42348" w:rsidP="00E81F08">
      <w:pPr>
        <w:numPr>
          <w:ilvl w:val="0"/>
          <w:numId w:val="10"/>
        </w:numPr>
        <w:suppressAutoHyphens/>
        <w:spacing w:before="0" w:after="0" w:line="300" w:lineRule="auto"/>
        <w:ind w:left="709" w:hanging="425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>
        <w:rPr>
          <w:rFonts w:eastAsia="Calibri" w:cs="Arial"/>
          <w:vertAlign w:val="baseline"/>
          <w:lang w:eastAsia="ar-SA"/>
        </w:rPr>
        <w:t>;</w:t>
      </w:r>
    </w:p>
    <w:p w14:paraId="16ECEB53" w14:textId="4ED265BC" w:rsidR="00B42348" w:rsidRPr="00795ADF" w:rsidRDefault="00795ADF" w:rsidP="00E81F08">
      <w:pPr>
        <w:numPr>
          <w:ilvl w:val="0"/>
          <w:numId w:val="10"/>
        </w:numPr>
        <w:suppressAutoHyphens/>
        <w:spacing w:before="0" w:after="240" w:line="300" w:lineRule="auto"/>
        <w:ind w:left="709" w:hanging="425"/>
        <w:rPr>
          <w:rFonts w:eastAsia="Calibri" w:cs="Arial"/>
          <w:vertAlign w:val="baseline"/>
          <w:lang w:eastAsia="ar-SA"/>
        </w:rPr>
      </w:pPr>
      <w:r w:rsidRPr="00795ADF"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1A0C9EA7" w14:textId="1DB392E8" w:rsidR="00B42348" w:rsidRPr="00E651C6" w:rsidRDefault="00B42348" w:rsidP="00AD292F">
      <w:pPr>
        <w:pStyle w:val="Nagwek2"/>
      </w:pPr>
      <w:r w:rsidRPr="00E651C6">
        <w:t>Okres przechowywania danych</w:t>
      </w:r>
    </w:p>
    <w:p w14:paraId="712F3BCA" w14:textId="21064CE8" w:rsidR="00B42348" w:rsidRDefault="00B42348" w:rsidP="00E81F08">
      <w:pPr>
        <w:suppressAutoHyphens/>
        <w:spacing w:before="0" w:after="24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>.</w:t>
      </w:r>
    </w:p>
    <w:p w14:paraId="3C15AD64" w14:textId="77777777" w:rsidR="00B42348" w:rsidRPr="00E651C6" w:rsidRDefault="00B42348" w:rsidP="00AD292F">
      <w:pPr>
        <w:pStyle w:val="Nagwek2"/>
      </w:pPr>
      <w:r w:rsidRPr="00E651C6">
        <w:t>Prawa osób, których dane dotyczą</w:t>
      </w:r>
    </w:p>
    <w:p w14:paraId="26A9BCA8" w14:textId="77777777" w:rsidR="00B42348" w:rsidRDefault="00B42348" w:rsidP="00E81F08">
      <w:pPr>
        <w:suppressAutoHyphens/>
        <w:spacing w:before="0" w:after="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E81F08">
      <w:pPr>
        <w:pStyle w:val="Akapitzlist"/>
        <w:numPr>
          <w:ilvl w:val="0"/>
          <w:numId w:val="11"/>
        </w:numPr>
        <w:suppressAutoHyphens/>
        <w:spacing w:before="0" w:after="0" w:line="300" w:lineRule="auto"/>
        <w:ind w:hanging="436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E81F08">
      <w:pPr>
        <w:numPr>
          <w:ilvl w:val="0"/>
          <w:numId w:val="11"/>
        </w:numPr>
        <w:suppressAutoHyphens/>
        <w:spacing w:before="0" w:after="0" w:line="300" w:lineRule="auto"/>
        <w:ind w:hanging="436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E81F08">
      <w:pPr>
        <w:numPr>
          <w:ilvl w:val="0"/>
          <w:numId w:val="11"/>
        </w:numPr>
        <w:suppressAutoHyphens/>
        <w:spacing w:before="0" w:after="0" w:line="300" w:lineRule="auto"/>
        <w:ind w:hanging="436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E81F08">
      <w:pPr>
        <w:numPr>
          <w:ilvl w:val="0"/>
          <w:numId w:val="11"/>
        </w:numPr>
        <w:suppressAutoHyphens/>
        <w:spacing w:before="0" w:after="0" w:line="300" w:lineRule="auto"/>
        <w:ind w:hanging="436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E81F08">
      <w:pPr>
        <w:numPr>
          <w:ilvl w:val="0"/>
          <w:numId w:val="11"/>
        </w:numPr>
        <w:suppressAutoHyphens/>
        <w:spacing w:before="0" w:after="0" w:line="300" w:lineRule="auto"/>
        <w:ind w:hanging="436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14860694" w:rsidR="00B42348" w:rsidRDefault="00B42348" w:rsidP="00E81F08">
      <w:pPr>
        <w:numPr>
          <w:ilvl w:val="0"/>
          <w:numId w:val="11"/>
        </w:numPr>
        <w:suppressAutoHyphens/>
        <w:spacing w:before="0" w:after="240" w:line="300" w:lineRule="auto"/>
        <w:ind w:left="714" w:hanging="436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E651C6" w:rsidRDefault="00B42348" w:rsidP="00AD292F">
      <w:pPr>
        <w:pStyle w:val="Nagwek2"/>
      </w:pPr>
      <w:r w:rsidRPr="00E651C6">
        <w:t>Zautomatyzowane podejmowanie decyzji</w:t>
      </w:r>
    </w:p>
    <w:p w14:paraId="26D2CA14" w14:textId="24BC8382" w:rsidR="00B42348" w:rsidRDefault="00B42348" w:rsidP="00E81F08">
      <w:pPr>
        <w:suppressAutoHyphens/>
        <w:spacing w:before="0" w:after="24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nie będą podlegały zautomatyzowanemu podejmowaniu decyzji, </w:t>
      </w:r>
      <w:r w:rsidRPr="00092E88">
        <w:rPr>
          <w:rFonts w:eastAsia="Calibri" w:cs="Arial"/>
          <w:vertAlign w:val="baseline"/>
          <w:lang w:eastAsia="ar-SA"/>
        </w:rPr>
        <w:t>w</w:t>
      </w:r>
      <w:r w:rsidR="001B49DB">
        <w:rPr>
          <w:rFonts w:eastAsia="Calibri" w:cs="Arial"/>
          <w:vertAlign w:val="baseline"/>
          <w:lang w:eastAsia="ar-SA"/>
        </w:rPr>
        <w:t> </w:t>
      </w:r>
      <w:r>
        <w:rPr>
          <w:rFonts w:eastAsia="Calibri" w:cs="Arial"/>
          <w:vertAlign w:val="baseline"/>
          <w:lang w:eastAsia="ar-SA"/>
        </w:rPr>
        <w:t>tym profilowaniu.</w:t>
      </w:r>
    </w:p>
    <w:p w14:paraId="7F9F2A3E" w14:textId="77777777" w:rsidR="00B42348" w:rsidRPr="00E651C6" w:rsidRDefault="00B42348" w:rsidP="00AD292F">
      <w:pPr>
        <w:pStyle w:val="Nagwek2"/>
      </w:pPr>
      <w:r w:rsidRPr="00E651C6">
        <w:t>Przekazywanie danych do państwa trzeciego</w:t>
      </w:r>
    </w:p>
    <w:p w14:paraId="18248995" w14:textId="77777777" w:rsidR="00B42348" w:rsidRDefault="00B42348" w:rsidP="00E81F08">
      <w:pPr>
        <w:suppressAutoHyphens/>
        <w:spacing w:before="0" w:after="24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E651C6" w:rsidRDefault="00B42348" w:rsidP="00AD292F">
      <w:pPr>
        <w:pStyle w:val="Nagwek2"/>
      </w:pPr>
      <w:r w:rsidRPr="00E651C6">
        <w:t>Kontakt z administratorem danych i Inspektorem Ochrony Danych</w:t>
      </w:r>
    </w:p>
    <w:p w14:paraId="222BE53C" w14:textId="6FAD8E2A" w:rsidR="009B2DC2" w:rsidRPr="00457944" w:rsidRDefault="00B42348" w:rsidP="00E81F08">
      <w:pPr>
        <w:suppressAutoHyphens/>
        <w:spacing w:before="0" w:after="0" w:line="300" w:lineRule="auto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Pośredniczącą tj. </w:t>
      </w:r>
      <w:r w:rsidR="00DB023A">
        <w:rPr>
          <w:rFonts w:eastAsia="Calibri" w:cs="Arial"/>
          <w:vertAlign w:val="baseline"/>
          <w:lang w:eastAsia="ar-SA"/>
        </w:rPr>
        <w:t>Mazowiecką Jednostkę Wdrażania Programów Unijnych</w:t>
      </w:r>
      <w:r w:rsidR="001A79FE">
        <w:rPr>
          <w:rFonts w:eastAsia="Calibri" w:cs="Arial"/>
          <w:vertAlign w:val="baseline"/>
          <w:lang w:eastAsia="ar-SA"/>
        </w:rPr>
        <w:t xml:space="preserve"> w ramach </w:t>
      </w:r>
      <w:r>
        <w:rPr>
          <w:rFonts w:eastAsia="Calibri" w:cs="Arial"/>
          <w:vertAlign w:val="baseline"/>
          <w:lang w:eastAsia="ar-SA"/>
        </w:rPr>
        <w:t>FEM 2021-2027, prosimy kontaktować się z Inspektorem Ochrony Danych (IOD) w następujący sposób: elektronicznie: na adres e-mail:</w:t>
      </w:r>
      <w:r w:rsidR="004A3894">
        <w:rPr>
          <w:rFonts w:eastAsia="Calibri" w:cs="Arial"/>
          <w:vertAlign w:val="baseline"/>
          <w:lang w:eastAsia="ar-SA"/>
        </w:rPr>
        <w:t xml:space="preserve"> </w:t>
      </w:r>
      <w:hyperlink r:id="rId8" w:history="1">
        <w:r w:rsidR="008A7D8D" w:rsidRPr="00C06129">
          <w:rPr>
            <w:rStyle w:val="Hipercze"/>
            <w:rFonts w:eastAsia="Calibri" w:cs="Arial"/>
            <w:color w:val="auto"/>
            <w:u w:val="none"/>
            <w:vertAlign w:val="baseline"/>
            <w:lang w:eastAsia="ar-SA"/>
          </w:rPr>
          <w:t>iod@mazowia.eu</w:t>
        </w:r>
      </w:hyperlink>
      <w:r w:rsidR="00EC52FD">
        <w:rPr>
          <w:rFonts w:eastAsia="Calibri" w:cs="Arial"/>
          <w:vertAlign w:val="baseline"/>
          <w:lang w:eastAsia="ar-SA"/>
        </w:rPr>
        <w:t>.</w:t>
      </w:r>
    </w:p>
    <w:sectPr w:rsidR="009B2DC2" w:rsidRPr="00457944" w:rsidSect="00E81F0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04AE" w14:textId="77777777" w:rsidR="00F83F26" w:rsidRDefault="00F83F26" w:rsidP="00D17C21">
      <w:pPr>
        <w:spacing w:before="0" w:after="0" w:line="240" w:lineRule="auto"/>
      </w:pPr>
      <w:r>
        <w:separator/>
      </w:r>
    </w:p>
  </w:endnote>
  <w:endnote w:type="continuationSeparator" w:id="0">
    <w:p w14:paraId="436A1D54" w14:textId="77777777" w:rsidR="00F83F26" w:rsidRDefault="00F83F26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134205"/>
      <w:docPartObj>
        <w:docPartGallery w:val="Page Numbers (Bottom of Page)"/>
        <w:docPartUnique/>
      </w:docPartObj>
    </w:sdtPr>
    <w:sdtEndPr>
      <w:rPr>
        <w:rFonts w:cs="Arial"/>
        <w:sz w:val="22"/>
        <w:szCs w:val="22"/>
        <w:vertAlign w:val="baseline"/>
      </w:rPr>
    </w:sdtEndPr>
    <w:sdtContent>
      <w:p w14:paraId="6E811502" w14:textId="2379CD7E" w:rsidR="00A2521F" w:rsidRPr="00F9280C" w:rsidRDefault="00A2521F">
        <w:pPr>
          <w:pStyle w:val="Stopka"/>
          <w:jc w:val="right"/>
          <w:rPr>
            <w:rFonts w:cs="Arial"/>
            <w:sz w:val="22"/>
            <w:szCs w:val="22"/>
            <w:vertAlign w:val="baseline"/>
          </w:rPr>
        </w:pPr>
        <w:r w:rsidRPr="00F9280C">
          <w:rPr>
            <w:rFonts w:cs="Arial"/>
            <w:sz w:val="22"/>
            <w:szCs w:val="22"/>
            <w:vertAlign w:val="baseline"/>
          </w:rPr>
          <w:fldChar w:fldCharType="begin"/>
        </w:r>
        <w:r w:rsidRPr="00F9280C">
          <w:rPr>
            <w:rFonts w:cs="Arial"/>
            <w:sz w:val="22"/>
            <w:szCs w:val="22"/>
            <w:vertAlign w:val="baseline"/>
          </w:rPr>
          <w:instrText>PAGE   \* MERGEFORMAT</w:instrText>
        </w:r>
        <w:r w:rsidRPr="00F9280C">
          <w:rPr>
            <w:rFonts w:cs="Arial"/>
            <w:sz w:val="22"/>
            <w:szCs w:val="22"/>
            <w:vertAlign w:val="baseline"/>
          </w:rPr>
          <w:fldChar w:fldCharType="separate"/>
        </w:r>
        <w:r w:rsidRPr="00F9280C">
          <w:rPr>
            <w:rFonts w:cs="Arial"/>
            <w:sz w:val="22"/>
            <w:szCs w:val="22"/>
            <w:vertAlign w:val="baseline"/>
          </w:rPr>
          <w:t>2</w:t>
        </w:r>
        <w:r w:rsidRPr="00F9280C">
          <w:rPr>
            <w:rFonts w:cs="Arial"/>
            <w:sz w:val="22"/>
            <w:szCs w:val="22"/>
            <w:vertAlign w:val="baseline"/>
          </w:rPr>
          <w:fldChar w:fldCharType="end"/>
        </w:r>
        <w:r w:rsidRPr="00F9280C">
          <w:rPr>
            <w:rFonts w:cs="Arial"/>
            <w:sz w:val="22"/>
            <w:szCs w:val="22"/>
            <w:vertAlign w:val="baseline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8CA0" w14:textId="77777777" w:rsidR="00F83F26" w:rsidRDefault="00F83F26" w:rsidP="00D17C21">
      <w:pPr>
        <w:spacing w:before="0" w:after="0" w:line="240" w:lineRule="auto"/>
      </w:pPr>
      <w:r>
        <w:separator/>
      </w:r>
    </w:p>
  </w:footnote>
  <w:footnote w:type="continuationSeparator" w:id="0">
    <w:p w14:paraId="1C7FD332" w14:textId="77777777" w:rsidR="00F83F26" w:rsidRDefault="00F83F26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E81F08" w:rsidRDefault="00D17C21" w:rsidP="00E81F08">
      <w:pPr>
        <w:pStyle w:val="Tekstprzypisudolnego"/>
        <w:spacing w:line="276" w:lineRule="auto"/>
        <w:ind w:left="142" w:hanging="142"/>
        <w:rPr>
          <w:rFonts w:ascii="Arial" w:hAnsi="Arial" w:cs="Arial"/>
          <w:sz w:val="22"/>
        </w:rPr>
      </w:pPr>
      <w:r w:rsidRPr="00E81F08">
        <w:rPr>
          <w:rStyle w:val="Odwoanieprzypisudolnego"/>
          <w:rFonts w:ascii="Arial" w:hAnsi="Arial" w:cs="Arial"/>
          <w:sz w:val="22"/>
        </w:rPr>
        <w:footnoteRef/>
      </w:r>
      <w:r w:rsidR="009113E9" w:rsidRPr="00E81F08">
        <w:rPr>
          <w:rFonts w:ascii="Arial" w:hAnsi="Arial" w:cs="Arial"/>
          <w:sz w:val="22"/>
          <w:vertAlign w:val="superscript"/>
        </w:rPr>
        <w:t>)</w:t>
      </w:r>
      <w:r w:rsidRPr="00E81F08">
        <w:rPr>
          <w:rFonts w:ascii="Arial" w:hAnsi="Arial" w:cs="Arial"/>
          <w:sz w:val="22"/>
        </w:rPr>
        <w:t xml:space="preserve"> </w:t>
      </w:r>
      <w:r w:rsidR="00873BE4" w:rsidRPr="00E81F08">
        <w:rPr>
          <w:rFonts w:ascii="Arial" w:hAnsi="Arial" w:cs="Arial"/>
          <w:sz w:val="22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873BE4" w:rsidRPr="00E81F08">
        <w:rPr>
          <w:rFonts w:ascii="Arial" w:hAnsi="Arial" w:cs="Arial"/>
          <w:sz w:val="22"/>
        </w:rPr>
        <w:t>późn</w:t>
      </w:r>
      <w:proofErr w:type="spellEnd"/>
      <w:r w:rsidR="00873BE4" w:rsidRPr="00E81F08">
        <w:rPr>
          <w:rFonts w:ascii="Arial" w:hAnsi="Arial" w:cs="Arial"/>
          <w:sz w:val="22"/>
        </w:rPr>
        <w:t>. zm.).</w:t>
      </w:r>
    </w:p>
  </w:footnote>
  <w:footnote w:id="2">
    <w:p w14:paraId="706C54B3" w14:textId="2A0A35CB" w:rsidR="00D17C21" w:rsidRPr="000D13FA" w:rsidRDefault="00D17C21" w:rsidP="00E81F08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Cs w:val="18"/>
        </w:rPr>
      </w:pPr>
      <w:r w:rsidRPr="00E81F08">
        <w:rPr>
          <w:rStyle w:val="Odwoanieprzypisudolnego"/>
          <w:rFonts w:ascii="Arial" w:hAnsi="Arial" w:cs="Arial"/>
          <w:sz w:val="22"/>
        </w:rPr>
        <w:footnoteRef/>
      </w:r>
      <w:r w:rsidR="009113E9" w:rsidRPr="00E81F08">
        <w:rPr>
          <w:rFonts w:ascii="Arial" w:hAnsi="Arial" w:cs="Arial"/>
          <w:sz w:val="22"/>
          <w:vertAlign w:val="superscript"/>
        </w:rPr>
        <w:t>)</w:t>
      </w:r>
      <w:r w:rsidRPr="00E81F08">
        <w:rPr>
          <w:rFonts w:ascii="Arial" w:hAnsi="Arial" w:cs="Arial"/>
          <w:sz w:val="22"/>
        </w:rPr>
        <w:t xml:space="preserve"> Ustawa z dnia 28 kwietnia 2022 r o zasadach realizacji zadań finansowanych ze środków europejskich w perspektywie finansowej 2021-2027 (Dz.U.</w:t>
      </w:r>
      <w:r w:rsidR="00353936" w:rsidRPr="00E81F08">
        <w:rPr>
          <w:rFonts w:ascii="Arial" w:hAnsi="Arial" w:cs="Arial"/>
          <w:sz w:val="22"/>
        </w:rPr>
        <w:t xml:space="preserve">, </w:t>
      </w:r>
      <w:r w:rsidRPr="00E81F08">
        <w:rPr>
          <w:rFonts w:ascii="Arial" w:hAnsi="Arial" w:cs="Arial"/>
          <w:sz w:val="22"/>
        </w:rPr>
        <w:t>poz. 1079), zwana dalej „ustawą wdrożeniową”.</w:t>
      </w:r>
    </w:p>
  </w:footnote>
  <w:footnote w:id="3">
    <w:p w14:paraId="25626292" w14:textId="77777777" w:rsidR="00B42348" w:rsidRPr="000D13FA" w:rsidRDefault="00B42348" w:rsidP="00E81F08">
      <w:pPr>
        <w:pStyle w:val="Tekstprzypisudolnego"/>
        <w:spacing w:line="276" w:lineRule="auto"/>
        <w:rPr>
          <w:rFonts w:ascii="Arial" w:hAnsi="Arial" w:cs="Arial"/>
          <w:szCs w:val="18"/>
        </w:rPr>
      </w:pPr>
      <w:r w:rsidRPr="00E81F08">
        <w:rPr>
          <w:rStyle w:val="Odwoanieprzypisudolnego"/>
          <w:rFonts w:ascii="Arial" w:hAnsi="Arial" w:cs="Arial"/>
          <w:sz w:val="22"/>
        </w:rPr>
        <w:footnoteRef/>
      </w:r>
      <w:r w:rsidRPr="00E81F08">
        <w:rPr>
          <w:rFonts w:ascii="Arial" w:hAnsi="Arial" w:cs="Arial"/>
          <w:sz w:val="22"/>
          <w:vertAlign w:val="superscript"/>
        </w:rPr>
        <w:t>)</w:t>
      </w:r>
      <w:r w:rsidRPr="00E81F08">
        <w:rPr>
          <w:rFonts w:ascii="Arial" w:hAnsi="Arial" w:cs="Arial"/>
          <w:sz w:val="22"/>
        </w:rPr>
        <w:t xml:space="preserve"> </w:t>
      </w:r>
      <w:r w:rsidRPr="00E81F08">
        <w:rPr>
          <w:rFonts w:ascii="Arial" w:hAnsi="Arial" w:cs="Arial"/>
          <w:iCs/>
          <w:sz w:val="22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5E12" w14:textId="110EFEA2" w:rsidR="00BF658A" w:rsidRDefault="00BF658A">
    <w:pPr>
      <w:pStyle w:val="Nagwek"/>
    </w:pPr>
    <w:r w:rsidRPr="001975E8">
      <w:rPr>
        <w:rFonts w:ascii="Calibri" w:eastAsia="Calibri" w:hAnsi="Calibri" w:cs="Arial"/>
        <w:noProof/>
        <w:sz w:val="22"/>
        <w:szCs w:val="22"/>
        <w:vertAlign w:val="baseline"/>
      </w:rPr>
      <w:drawing>
        <wp:inline distT="0" distB="0" distL="0" distR="0" wp14:anchorId="074B3E4F" wp14:editId="6CA20BAD">
          <wp:extent cx="5607438" cy="467550"/>
          <wp:effectExtent l="0" t="0" r="0" b="0"/>
          <wp:docPr id="1432015186" name="Obraz 1432015186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8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C9F0" w14:textId="03E5C7FA" w:rsidR="00DA6EE8" w:rsidRDefault="00DA6EE8" w:rsidP="000D13FA">
    <w:pPr>
      <w:pStyle w:val="Nagwek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34E0" w14:textId="3BA436FD" w:rsidR="00BF658A" w:rsidRDefault="00BF658A" w:rsidP="000D13FA">
    <w:pPr>
      <w:pStyle w:val="Nagwek"/>
      <w:spacing w:after="120"/>
    </w:pPr>
    <w:r w:rsidRPr="001975E8">
      <w:rPr>
        <w:rFonts w:ascii="Calibri" w:eastAsia="Calibri" w:hAnsi="Calibri" w:cs="Arial"/>
        <w:noProof/>
        <w:sz w:val="22"/>
        <w:szCs w:val="22"/>
        <w:vertAlign w:val="baseline"/>
      </w:rPr>
      <w:drawing>
        <wp:inline distT="0" distB="0" distL="0" distR="0" wp14:anchorId="25DE6B58" wp14:editId="60C8C3DE">
          <wp:extent cx="5607438" cy="467550"/>
          <wp:effectExtent l="0" t="0" r="0" b="0"/>
          <wp:docPr id="1104637757" name="Obraz 1104637757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8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9BC"/>
    <w:multiLevelType w:val="hybridMultilevel"/>
    <w:tmpl w:val="D8DE73EE"/>
    <w:lvl w:ilvl="0" w:tplc="DDB28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3E2F"/>
    <w:multiLevelType w:val="hybridMultilevel"/>
    <w:tmpl w:val="FAA2C580"/>
    <w:lvl w:ilvl="0" w:tplc="6E145D3C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4737"/>
    <w:multiLevelType w:val="hybridMultilevel"/>
    <w:tmpl w:val="69FA010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667068A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201E1"/>
    <w:rsid w:val="00027F0F"/>
    <w:rsid w:val="00035477"/>
    <w:rsid w:val="000503B6"/>
    <w:rsid w:val="00060CBE"/>
    <w:rsid w:val="00062B38"/>
    <w:rsid w:val="0008255E"/>
    <w:rsid w:val="0009229D"/>
    <w:rsid w:val="00092E88"/>
    <w:rsid w:val="000962A7"/>
    <w:rsid w:val="000A4B80"/>
    <w:rsid w:val="000C4517"/>
    <w:rsid w:val="000D13FA"/>
    <w:rsid w:val="000F14BB"/>
    <w:rsid w:val="00162A14"/>
    <w:rsid w:val="00186588"/>
    <w:rsid w:val="001975E8"/>
    <w:rsid w:val="001A79FE"/>
    <w:rsid w:val="001B49DB"/>
    <w:rsid w:val="001D10EA"/>
    <w:rsid w:val="00212CAA"/>
    <w:rsid w:val="00235064"/>
    <w:rsid w:val="0024428E"/>
    <w:rsid w:val="0026438E"/>
    <w:rsid w:val="00286E84"/>
    <w:rsid w:val="002A16C4"/>
    <w:rsid w:val="002A249C"/>
    <w:rsid w:val="002C5067"/>
    <w:rsid w:val="00352A11"/>
    <w:rsid w:val="00353936"/>
    <w:rsid w:val="003947C7"/>
    <w:rsid w:val="00394911"/>
    <w:rsid w:val="003A1A24"/>
    <w:rsid w:val="003B0310"/>
    <w:rsid w:val="003C65AD"/>
    <w:rsid w:val="00402F16"/>
    <w:rsid w:val="00407BAB"/>
    <w:rsid w:val="00457944"/>
    <w:rsid w:val="004A3894"/>
    <w:rsid w:val="005315E3"/>
    <w:rsid w:val="00536E28"/>
    <w:rsid w:val="00544D29"/>
    <w:rsid w:val="00566D79"/>
    <w:rsid w:val="00587FD6"/>
    <w:rsid w:val="00645DDF"/>
    <w:rsid w:val="00673703"/>
    <w:rsid w:val="00695367"/>
    <w:rsid w:val="006A30BE"/>
    <w:rsid w:val="006A3D4C"/>
    <w:rsid w:val="006B59ED"/>
    <w:rsid w:val="006C3EC5"/>
    <w:rsid w:val="006C6F82"/>
    <w:rsid w:val="00703A7E"/>
    <w:rsid w:val="007109B8"/>
    <w:rsid w:val="00760E7D"/>
    <w:rsid w:val="007636CF"/>
    <w:rsid w:val="00795ADF"/>
    <w:rsid w:val="007C315F"/>
    <w:rsid w:val="008366DE"/>
    <w:rsid w:val="00873BE4"/>
    <w:rsid w:val="008A7D8D"/>
    <w:rsid w:val="008C07FE"/>
    <w:rsid w:val="008C3F92"/>
    <w:rsid w:val="009113E9"/>
    <w:rsid w:val="00933672"/>
    <w:rsid w:val="009601D0"/>
    <w:rsid w:val="00975889"/>
    <w:rsid w:val="009A01FF"/>
    <w:rsid w:val="009A3539"/>
    <w:rsid w:val="009B2DC2"/>
    <w:rsid w:val="00A06544"/>
    <w:rsid w:val="00A24CEF"/>
    <w:rsid w:val="00A2521F"/>
    <w:rsid w:val="00AD292F"/>
    <w:rsid w:val="00AF74D4"/>
    <w:rsid w:val="00B0548F"/>
    <w:rsid w:val="00B42348"/>
    <w:rsid w:val="00BD1755"/>
    <w:rsid w:val="00BE10C8"/>
    <w:rsid w:val="00BF658A"/>
    <w:rsid w:val="00C06129"/>
    <w:rsid w:val="00C16523"/>
    <w:rsid w:val="00C8273C"/>
    <w:rsid w:val="00C90457"/>
    <w:rsid w:val="00CA6141"/>
    <w:rsid w:val="00CC4DC8"/>
    <w:rsid w:val="00D17C21"/>
    <w:rsid w:val="00D710A2"/>
    <w:rsid w:val="00D81391"/>
    <w:rsid w:val="00DA6EE8"/>
    <w:rsid w:val="00DB023A"/>
    <w:rsid w:val="00DB31B1"/>
    <w:rsid w:val="00E05240"/>
    <w:rsid w:val="00E1468A"/>
    <w:rsid w:val="00E16986"/>
    <w:rsid w:val="00E651C6"/>
    <w:rsid w:val="00E67BA8"/>
    <w:rsid w:val="00E81F08"/>
    <w:rsid w:val="00EB09F2"/>
    <w:rsid w:val="00EC52FD"/>
    <w:rsid w:val="00F7710A"/>
    <w:rsid w:val="00F83F26"/>
    <w:rsid w:val="00F840AC"/>
    <w:rsid w:val="00F9280C"/>
    <w:rsid w:val="00FA10BC"/>
    <w:rsid w:val="00FC2FAF"/>
    <w:rsid w:val="00FC494D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92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292F"/>
    <w:pPr>
      <w:keepNext/>
      <w:keepLines/>
      <w:numPr>
        <w:numId w:val="16"/>
      </w:numPr>
      <w:spacing w:before="0" w:after="0" w:line="300" w:lineRule="auto"/>
      <w:ind w:left="426"/>
      <w:outlineLvl w:val="1"/>
    </w:pPr>
    <w:rPr>
      <w:rFonts w:eastAsia="Calibri" w:cs="Arial"/>
      <w:b/>
      <w:color w:val="2F5496" w:themeColor="accent1" w:themeShade="BF"/>
      <w:szCs w:val="32"/>
      <w:vertAlign w:val="baselin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7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D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E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EE8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6E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EE8"/>
    <w:rPr>
      <w:rFonts w:ascii="Arial" w:hAnsi="Arial" w:cs="Times New Roman"/>
      <w:sz w:val="24"/>
      <w:szCs w:val="24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292F"/>
    <w:rPr>
      <w:rFonts w:ascii="Arial" w:eastAsiaTheme="majorEastAsia" w:hAnsi="Arial" w:cstheme="majorBidi"/>
      <w:color w:val="2F5496" w:themeColor="accent1" w:themeShade="BF"/>
      <w:sz w:val="32"/>
      <w:szCs w:val="32"/>
      <w:vertAlign w:val="superscript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D292F"/>
    <w:rPr>
      <w:rFonts w:ascii="Arial" w:eastAsia="Calibri" w:hAnsi="Arial" w:cs="Arial"/>
      <w:b/>
      <w:color w:val="2F5496" w:themeColor="accent1" w:themeShade="BF"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F436-9332-4FFD-9B16-D4723A4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Instytucji Pośredniczącej</vt:lpstr>
    </vt:vector>
  </TitlesOfParts>
  <Company>UMWM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Instytucji Pośredniczącej</dc:title>
  <dc:subject/>
  <dc:creator>Ulatowska Anna</dc:creator>
  <cp:keywords/>
  <dc:description/>
  <cp:lastModifiedBy>Bremer Anna</cp:lastModifiedBy>
  <cp:revision>9</cp:revision>
  <cp:lastPrinted>2023-07-10T12:56:00Z</cp:lastPrinted>
  <dcterms:created xsi:type="dcterms:W3CDTF">2024-08-26T10:16:00Z</dcterms:created>
  <dcterms:modified xsi:type="dcterms:W3CDTF">2025-07-24T11:49:00Z</dcterms:modified>
</cp:coreProperties>
</file>